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07EC" w14:textId="1FDB4532" w:rsidR="00343794" w:rsidRPr="00343794" w:rsidRDefault="00343794" w:rsidP="0034379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14:ligatures w14:val="none"/>
        </w:rPr>
      </w:pPr>
      <w:r w:rsidRPr="00343794"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14:ligatures w14:val="none"/>
        </w:rPr>
        <w:t>202</w:t>
      </w:r>
      <w:r w:rsidR="00A142C0"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14:ligatures w14:val="none"/>
        </w:rPr>
        <w:t>4</w:t>
      </w:r>
      <w:r w:rsidRPr="00343794"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14:ligatures w14:val="none"/>
        </w:rPr>
        <w:t>-202</w:t>
      </w:r>
      <w:r w:rsidR="00A142C0"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14:ligatures w14:val="none"/>
        </w:rPr>
        <w:t>5</w:t>
      </w:r>
      <w:r w:rsidRPr="00343794"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14:ligatures w14:val="none"/>
        </w:rPr>
        <w:t xml:space="preserve"> Student Meals</w:t>
      </w:r>
    </w:p>
    <w:p w14:paraId="0091E844" w14:textId="77777777" w:rsidR="00343794" w:rsidRPr="00343794" w:rsidRDefault="00343794" w:rsidP="00343794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343794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14:ligatures w14:val="none"/>
        </w:rPr>
        <mc:AlternateContent>
          <mc:Choice Requires="wps">
            <w:drawing>
              <wp:inline distT="0" distB="0" distL="0" distR="0" wp14:anchorId="587FE9FD" wp14:editId="3E408406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0E522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8883205" w14:textId="31A9C1B9" w:rsidR="00343794" w:rsidRPr="00343794" w:rsidRDefault="00A142C0" w:rsidP="00343794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Amber Jay, RD</w:t>
      </w:r>
    </w:p>
    <w:p w14:paraId="1BF3E84D" w14:textId="2D6E643B" w:rsidR="00343794" w:rsidRPr="00343794" w:rsidRDefault="00A142C0" w:rsidP="00343794">
      <w:pPr>
        <w:spacing w:after="0" w:line="240" w:lineRule="auto"/>
        <w:rPr>
          <w:rFonts w:ascii="Segoe UI" w:eastAsia="Times New Roman" w:hAnsi="Segoe UI" w:cs="Segoe UI"/>
          <w:b/>
          <w:bCs/>
          <w:color w:val="616161"/>
          <w:kern w:val="0"/>
          <w:sz w:val="18"/>
          <w:szCs w:val="18"/>
          <w14:ligatures w14:val="none"/>
        </w:rPr>
      </w:pPr>
      <w:r>
        <w:rPr>
          <w:rFonts w:ascii="Segoe UI" w:eastAsia="Times New Roman" w:hAnsi="Segoe UI" w:cs="Segoe UI"/>
          <w:b/>
          <w:bCs/>
          <w:color w:val="616161"/>
          <w:kern w:val="0"/>
          <w:sz w:val="18"/>
          <w:szCs w:val="18"/>
          <w14:ligatures w14:val="none"/>
        </w:rPr>
        <w:t>Director 1</w:t>
      </w:r>
      <w:r w:rsidR="00343794" w:rsidRPr="00343794">
        <w:rPr>
          <w:rFonts w:ascii="Segoe UI" w:eastAsia="Times New Roman" w:hAnsi="Segoe UI" w:cs="Segoe UI"/>
          <w:b/>
          <w:bCs/>
          <w:color w:val="616161"/>
          <w:kern w:val="0"/>
          <w:sz w:val="18"/>
          <w:szCs w:val="18"/>
          <w14:ligatures w14:val="none"/>
        </w:rPr>
        <w:t>, NS Compliance &amp; Accountability</w:t>
      </w:r>
    </w:p>
    <w:p w14:paraId="77238200" w14:textId="69F44211" w:rsidR="00343794" w:rsidRPr="00343794" w:rsidRDefault="00343794" w:rsidP="00343794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Houston ISD Nutrition Services will continue to provide breakfast and lunch service via the School Breakfast Program (SBP) and National School Lunch Program (NSLP) for the 202</w:t>
      </w:r>
      <w:r w:rsidR="00A142C0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4</w:t>
      </w: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-202</w:t>
      </w:r>
      <w:r w:rsidR="00A142C0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5</w:t>
      </w: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 xml:space="preserve"> school year. HISD students </w:t>
      </w:r>
      <w:r w:rsidR="00A142C0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 xml:space="preserve">at CEP schools </w:t>
      </w: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will have the opportunity to receive school breakfast and lunch</w:t>
      </w:r>
      <w:r w:rsidR="002C4F18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 xml:space="preserve"> meals at no charge</w:t>
      </w: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.</w:t>
      </w:r>
    </w:p>
    <w:p w14:paraId="283F2466" w14:textId="67056F7D" w:rsidR="00343794" w:rsidRPr="00343794" w:rsidRDefault="00343794" w:rsidP="00343794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Students at the following schools must complete the Free/Reduced Price Meal Application to receive meals based on their individual eligibility status.</w:t>
      </w:r>
      <w:r w:rsidR="00A142C0">
        <w:t xml:space="preserve"> </w:t>
      </w:r>
    </w:p>
    <w:p w14:paraId="19643433" w14:textId="77777777" w:rsidR="00343794" w:rsidRPr="00343794" w:rsidRDefault="00343794" w:rsidP="00343794">
      <w:pPr>
        <w:numPr>
          <w:ilvl w:val="0"/>
          <w:numId w:val="1"/>
        </w:numPr>
        <w:shd w:val="clear" w:color="auto" w:fill="FFFFFF"/>
        <w:spacing w:before="100" w:beforeAutospacing="1" w:after="0"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High School for Performing and Visual Arts</w:t>
      </w:r>
    </w:p>
    <w:p w14:paraId="34334585" w14:textId="77777777" w:rsidR="00343794" w:rsidRPr="00343794" w:rsidRDefault="00343794" w:rsidP="00343794">
      <w:pPr>
        <w:numPr>
          <w:ilvl w:val="0"/>
          <w:numId w:val="1"/>
        </w:numPr>
        <w:shd w:val="clear" w:color="auto" w:fill="FFFFFF"/>
        <w:spacing w:before="100" w:beforeAutospacing="1" w:after="0"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Horn Elementary</w:t>
      </w:r>
    </w:p>
    <w:p w14:paraId="2DFED39D" w14:textId="77777777" w:rsidR="00343794" w:rsidRPr="00343794" w:rsidRDefault="00343794" w:rsidP="00343794">
      <w:pPr>
        <w:numPr>
          <w:ilvl w:val="0"/>
          <w:numId w:val="1"/>
        </w:numPr>
        <w:shd w:val="clear" w:color="auto" w:fill="FFFFFF"/>
        <w:spacing w:before="100" w:beforeAutospacing="1" w:after="0"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Travis Elementary</w:t>
      </w:r>
    </w:p>
    <w:p w14:paraId="2408EEC6" w14:textId="77777777" w:rsidR="00343794" w:rsidRPr="00343794" w:rsidRDefault="00343794" w:rsidP="00343794">
      <w:pPr>
        <w:numPr>
          <w:ilvl w:val="0"/>
          <w:numId w:val="1"/>
        </w:numPr>
        <w:shd w:val="clear" w:color="auto" w:fill="FFFFFF"/>
        <w:spacing w:before="100" w:beforeAutospacing="1" w:after="0"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Oak Forest Elementary</w:t>
      </w:r>
    </w:p>
    <w:p w14:paraId="05BCF960" w14:textId="77777777" w:rsidR="00343794" w:rsidRPr="00343794" w:rsidRDefault="00343794" w:rsidP="00343794">
      <w:pPr>
        <w:numPr>
          <w:ilvl w:val="0"/>
          <w:numId w:val="1"/>
        </w:numPr>
        <w:shd w:val="clear" w:color="auto" w:fill="FFFFFF"/>
        <w:spacing w:before="100" w:beforeAutospacing="1" w:after="0"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River Oaks Elementary</w:t>
      </w:r>
    </w:p>
    <w:p w14:paraId="3DB78A61" w14:textId="77777777" w:rsidR="00343794" w:rsidRPr="00343794" w:rsidRDefault="00343794" w:rsidP="00343794">
      <w:pPr>
        <w:numPr>
          <w:ilvl w:val="0"/>
          <w:numId w:val="1"/>
        </w:numPr>
        <w:shd w:val="clear" w:color="auto" w:fill="FFFFFF"/>
        <w:spacing w:before="100" w:beforeAutospacing="1" w:after="0"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West University Elementary</w:t>
      </w:r>
    </w:p>
    <w:p w14:paraId="45446F0C" w14:textId="77777777" w:rsidR="00343794" w:rsidRPr="00343794" w:rsidRDefault="00343794" w:rsidP="00343794">
      <w:pPr>
        <w:numPr>
          <w:ilvl w:val="0"/>
          <w:numId w:val="1"/>
        </w:numPr>
        <w:shd w:val="clear" w:color="auto" w:fill="FFFFFF"/>
        <w:spacing w:before="100" w:beforeAutospacing="1" w:after="0"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Roberts Elementary</w:t>
      </w:r>
    </w:p>
    <w:p w14:paraId="749B687F" w14:textId="77777777" w:rsidR="00A142C0" w:rsidRDefault="00A142C0" w:rsidP="00343794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</w:p>
    <w:p w14:paraId="6D6507F5" w14:textId="0D579929" w:rsidR="00343794" w:rsidRPr="00343794" w:rsidRDefault="00A142C0" w:rsidP="00343794">
      <w:pPr>
        <w:shd w:val="clear" w:color="auto" w:fill="FFFFFF"/>
        <w:spacing w:after="336"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  <w:r w:rsidRPr="00A142C0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 xml:space="preserve">Parents/guardians can complete the application at </w:t>
      </w:r>
      <w:hyperlink r:id="rId5" w:history="1">
        <w:r w:rsidRPr="00213A77">
          <w:rPr>
            <w:rStyle w:val="Hyperlink"/>
            <w:rFonts w:ascii="Segoe UI" w:eastAsia="Times New Roman" w:hAnsi="Segoe UI" w:cs="Segoe UI"/>
            <w:kern w:val="0"/>
            <w:sz w:val="27"/>
            <w:szCs w:val="27"/>
            <w14:ligatures w14:val="none"/>
          </w:rPr>
          <w:t>https://schoolcafe.com/HoustonISD</w:t>
        </w:r>
      </w:hyperlink>
      <w:r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.</w:t>
      </w:r>
    </w:p>
    <w:p w14:paraId="2E9B896A" w14:textId="1E6C8458" w:rsidR="00343794" w:rsidRPr="00343794" w:rsidRDefault="00343794" w:rsidP="00343794">
      <w:pPr>
        <w:shd w:val="clear" w:color="auto" w:fill="FFFFFF"/>
        <w:spacing w:line="336" w:lineRule="atLeast"/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</w:pPr>
      <w:r w:rsidRPr="00343794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>For additional information, please contact Student Eligibility and Accountability at: (713) 491-5944 or </w:t>
      </w:r>
      <w:hyperlink r:id="rId6" w:history="1">
        <w:r w:rsidR="00A05AA3" w:rsidRPr="00136A26">
          <w:rPr>
            <w:rStyle w:val="Hyperlink"/>
            <w:rFonts w:ascii="Segoe UI" w:eastAsia="Times New Roman" w:hAnsi="Segoe UI" w:cs="Segoe UI"/>
            <w:kern w:val="0"/>
            <w:sz w:val="27"/>
            <w:szCs w:val="27"/>
            <w14:ligatures w14:val="none"/>
          </w:rPr>
          <w:t>eligibilityinfo@houstonisd.org</w:t>
        </w:r>
      </w:hyperlink>
      <w:r w:rsidR="00A05AA3">
        <w:rPr>
          <w:rFonts w:ascii="Segoe UI" w:eastAsia="Times New Roman" w:hAnsi="Segoe UI" w:cs="Segoe UI"/>
          <w:color w:val="242424"/>
          <w:kern w:val="0"/>
          <w:sz w:val="27"/>
          <w:szCs w:val="27"/>
          <w14:ligatures w14:val="none"/>
        </w:rPr>
        <w:t xml:space="preserve"> </w:t>
      </w:r>
    </w:p>
    <w:p w14:paraId="1FF36BEB" w14:textId="2E360A22" w:rsidR="004B66FE" w:rsidRDefault="004B66FE"/>
    <w:sectPr w:rsidR="004B6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E50F1"/>
    <w:multiLevelType w:val="multilevel"/>
    <w:tmpl w:val="CBB8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189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94"/>
    <w:rsid w:val="00057D00"/>
    <w:rsid w:val="002C4F18"/>
    <w:rsid w:val="00343794"/>
    <w:rsid w:val="003536A2"/>
    <w:rsid w:val="004B66FE"/>
    <w:rsid w:val="006B2C45"/>
    <w:rsid w:val="006F2157"/>
    <w:rsid w:val="0094557C"/>
    <w:rsid w:val="0099274F"/>
    <w:rsid w:val="00A05AA3"/>
    <w:rsid w:val="00A142C0"/>
    <w:rsid w:val="00A269DC"/>
    <w:rsid w:val="00A95F35"/>
    <w:rsid w:val="00AA5515"/>
    <w:rsid w:val="00B81D22"/>
    <w:rsid w:val="00E3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5215"/>
  <w15:chartTrackingRefBased/>
  <w15:docId w15:val="{77302E82-95A0-4821-81DC-5B48E2DA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437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6556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6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8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1044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207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03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53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4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9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7059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1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61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gibilityinfo@houstonisd.org" TargetMode="External"/><Relationship Id="rId5" Type="http://schemas.openxmlformats.org/officeDocument/2006/relationships/hyperlink" Target="https://schoolcafe.com/HoustonIS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Milton, Frank A</dc:creator>
  <cp:keywords/>
  <dc:description/>
  <cp:lastModifiedBy>Jackson, LaKia N</cp:lastModifiedBy>
  <cp:revision>2</cp:revision>
  <dcterms:created xsi:type="dcterms:W3CDTF">2024-07-30T16:48:00Z</dcterms:created>
  <dcterms:modified xsi:type="dcterms:W3CDTF">2024-07-30T16:48:00Z</dcterms:modified>
</cp:coreProperties>
</file>